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A9" w:rsidRPr="000229A9" w:rsidRDefault="000229A9" w:rsidP="000854EA">
      <w:pPr>
        <w:spacing w:before="100" w:beforeAutospacing="1" w:after="100" w:afterAutospacing="1" w:line="240" w:lineRule="auto"/>
        <w:rPr>
          <w:rFonts w:ascii="PMingLiU" w:eastAsia="PMingLiU" w:hAnsi="PMingLiU" w:cs="Times New Roman"/>
          <w:b/>
          <w:bCs/>
          <w:sz w:val="28"/>
          <w:szCs w:val="28"/>
        </w:rPr>
      </w:pPr>
      <w:r w:rsidRPr="000229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29A9">
        <w:rPr>
          <w:rFonts w:ascii="PMingLiU" w:eastAsia="PMingLiU" w:hAnsi="PMingLiU" w:cs="Times New Roman" w:hint="eastAsia"/>
          <w:b/>
          <w:bCs/>
          <w:sz w:val="28"/>
          <w:szCs w:val="28"/>
        </w:rPr>
        <w:t>祕魯見聞</w:t>
      </w:r>
    </w:p>
    <w:p w:rsidR="000229A9" w:rsidRPr="000229A9" w:rsidRDefault="000854EA" w:rsidP="0002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9A9">
        <w:rPr>
          <w:rFonts w:ascii="PMingLiU" w:eastAsia="PMingLiU" w:hAnsi="PMingLiU" w:cs="Times New Roman" w:hint="eastAsia"/>
          <w:b/>
          <w:bCs/>
          <w:sz w:val="36"/>
          <w:szCs w:val="36"/>
        </w:rPr>
        <w:t>走在印加帝國的神祕步道(2)</w:t>
      </w:r>
      <w:r w:rsidRPr="000229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  </w:t>
      </w:r>
    </w:p>
    <w:p w:rsidR="000854EA" w:rsidRPr="000229A9" w:rsidRDefault="000854EA" w:rsidP="00A4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PMingLiU" w:eastAsia="PMingLiU" w:hAnsi="PMingLiU" w:cs="Times New Roman" w:hint="eastAsia"/>
          <w:b/>
          <w:bCs/>
          <w:sz w:val="24"/>
          <w:szCs w:val="24"/>
        </w:rPr>
        <w:t>陳東榮</w:t>
      </w:r>
      <w:bookmarkStart w:id="0" w:name="_GoBack"/>
      <w:bookmarkEnd w:id="0"/>
      <w:r w:rsidRPr="000229A9">
        <w:rPr>
          <w:rFonts w:ascii="Times New Roman" w:eastAsia="Times New Roman" w:hAnsi="Times New Roman" w:cs="Times New Roman"/>
          <w:sz w:val="24"/>
          <w:szCs w:val="24"/>
        </w:rPr>
        <w:br/>
      </w:r>
      <w:r w:rsidRPr="000229A9">
        <w:rPr>
          <w:rFonts w:ascii="Times New Roman" w:eastAsia="Times New Roman" w:hAnsi="Times New Roman" w:cs="Times New Roman"/>
          <w:sz w:val="24"/>
          <w:szCs w:val="24"/>
        </w:rPr>
        <w:br/>
      </w:r>
      <w:r w:rsidRPr="000229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C1FE9C" wp14:editId="1651AFA5">
            <wp:extent cx="4759960" cy="3582670"/>
            <wp:effectExtent l="0" t="0" r="2540" b="0"/>
            <wp:docPr id="2" name="ll_0" descr="http://blog.yimg.com/2/8RY9jzV7s5_jvTmESpiDwleY5Zhq7uzGFdloZYoRCs2H8BxQP03SRA--/21/l/B_YFeMyx5iSbrmEtnvlL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21/l/B_YFeMyx5iSbrmEtnvlL0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A9">
        <w:rPr>
          <w:rFonts w:ascii="Times New Roman" w:eastAsia="Times New Roman" w:hAnsi="Times New Roman" w:cs="Times New Roman"/>
          <w:sz w:val="24"/>
          <w:szCs w:val="24"/>
        </w:rPr>
        <w:br/>
      </w:r>
      <w:r w:rsidRPr="000229A9">
        <w:rPr>
          <w:rFonts w:ascii="PMingLiU" w:eastAsia="PMingLiU" w:hAnsi="PMingLiU" w:cs="Times New Roman" w:hint="eastAsia"/>
          <w:b/>
          <w:bCs/>
          <w:sz w:val="24"/>
          <w:szCs w:val="24"/>
        </w:rPr>
        <w:t>     博物館前面就是一個銅像</w:t>
      </w: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b/>
          <w:bCs/>
          <w:sz w:val="24"/>
          <w:szCs w:val="24"/>
        </w:rPr>
        <w:t>原來是在</w:t>
      </w: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1800 </w:t>
      </w:r>
      <w:r w:rsidRPr="000229A9">
        <w:rPr>
          <w:rFonts w:ascii="PMingLiU" w:eastAsia="PMingLiU" w:hAnsi="PMingLiU" w:cs="Times New Roman" w:hint="eastAsia"/>
          <w:b/>
          <w:bCs/>
          <w:sz w:val="24"/>
          <w:szCs w:val="24"/>
        </w:rPr>
        <w:t>年代</w:t>
      </w: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b/>
          <w:bCs/>
          <w:sz w:val="24"/>
          <w:szCs w:val="24"/>
        </w:rPr>
        <w:t>與</w:t>
      </w:r>
      <w:hyperlink r:id="rId7" w:tooltip="José de San Martín" w:history="1">
        <w:r w:rsidRPr="000229A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José de San Martín</w:t>
        </w:r>
      </w:hyperlink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hyperlink r:id="rId8" w:tooltip="Argentina" w:history="1">
        <w:r w:rsidRPr="000229A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Argentina</w:t>
        </w:r>
      </w:hyperlink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b/>
          <w:bCs/>
          <w:sz w:val="24"/>
          <w:szCs w:val="24"/>
        </w:rPr>
        <w:t>一起領導南美洲獨立運動</w:t>
      </w: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b/>
          <w:bCs/>
          <w:sz w:val="24"/>
          <w:szCs w:val="24"/>
        </w:rPr>
        <w:t>促使祕魯獨立的</w:t>
      </w:r>
      <w:hyperlink r:id="rId9" w:tooltip="Simón Bolívar" w:history="1">
        <w:r w:rsidRPr="000229A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Simón Bolívar</w:t>
        </w:r>
      </w:hyperlink>
      <w:r w:rsidRPr="000229A9">
        <w:rPr>
          <w:rFonts w:ascii="PMingLiU" w:eastAsia="PMingLiU" w:hAnsi="PMingLiU" w:cs="Times New Roman" w:hint="eastAsia"/>
          <w:b/>
          <w:bCs/>
          <w:sz w:val="24"/>
          <w:szCs w:val="24"/>
        </w:rPr>
        <w:t>將軍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54EA" w:rsidRPr="000229A9" w:rsidRDefault="000854EA" w:rsidP="0002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PMingLiU" w:eastAsia="PMingLiU" w:hAnsi="PMingLiU" w:cs="Times New Roman" w:hint="eastAsia"/>
          <w:sz w:val="24"/>
          <w:szCs w:val="24"/>
        </w:rPr>
        <w:t>走出博物館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前面就是一個銅恨。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原來是在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1800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年代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與</w:t>
      </w:r>
      <w:hyperlink r:id="rId10" w:tooltip="José de San Martín" w:history="1">
        <w:r w:rsidRPr="000229A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José de San Martín</w:t>
        </w:r>
      </w:hyperlink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hyperlink r:id="rId11" w:tooltip="Argentina" w:history="1">
        <w:r w:rsidRPr="000229A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Argentina</w:t>
        </w:r>
      </w:hyperlink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一起領導南美洲獨立運動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促使祕魯獨立的</w:t>
      </w:r>
      <w:hyperlink r:id="rId12" w:tooltip="Simón Bolívar" w:history="1">
        <w:r w:rsidRPr="000229A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Simón Bolívar</w:t>
        </w:r>
      </w:hyperlink>
      <w:r w:rsidRPr="000229A9">
        <w:rPr>
          <w:rFonts w:ascii="PMingLiU" w:eastAsia="PMingLiU" w:hAnsi="PMingLiU" w:cs="Times New Roman" w:hint="eastAsia"/>
          <w:sz w:val="24"/>
          <w:szCs w:val="24"/>
        </w:rPr>
        <w:t>將軍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他後來也當過祕魯總統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玻利瓦將軍是在委內瑞拉出生的西班牙後代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但他領導南美人民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反抗暴政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推翻西班牙的殖民統治。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他也曾經嘗試要把南美洲各國組成一個像美國的聯邦共和國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來充分解放南美的人權及自由。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可惜因為周圍強大的既有利益階級反對而沒實現。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凝視著玻利瓦瘦削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堅毅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篤定的面孔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我想到台灣和祕魯有多少相似, 也有多少不同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!!! </w:t>
      </w:r>
    </w:p>
    <w:p w:rsidR="000854EA" w:rsidRPr="000229A9" w:rsidRDefault="000854EA" w:rsidP="000854E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A525B4" wp14:editId="06A419D3">
            <wp:extent cx="2117090" cy="3237865"/>
            <wp:effectExtent l="0" t="0" r="0" b="635"/>
            <wp:docPr id="3" name="ll_1" descr="http://blog.yimg.com/2/8RY9jzV7s5_jvTmESpiDwleY5Zhq7uzGFdloZYoRCs2H8BxQP03SRA--/9/l/J5g8r_TJRZ9iZKRKQ5N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9/l/J5g8r_TJRZ9iZKRKQ5Nm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EA" w:rsidRPr="000229A9" w:rsidRDefault="000854EA" w:rsidP="000854E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Simone Bolivar </w:t>
      </w:r>
      <w:r w:rsidRPr="000229A9">
        <w:rPr>
          <w:rFonts w:ascii="PMingLiU" w:eastAsia="PMingLiU" w:hAnsi="PMingLiU" w:cs="PMingLiU" w:hint="eastAsia"/>
          <w:b/>
          <w:bCs/>
          <w:sz w:val="24"/>
          <w:szCs w:val="24"/>
        </w:rPr>
        <w:t>將</w:t>
      </w:r>
      <w:r w:rsidRPr="000229A9">
        <w:rPr>
          <w:rFonts w:ascii="PMingLiU" w:eastAsia="PMingLiU" w:hAnsi="PMingLiU" w:cs="PMingLiU"/>
          <w:b/>
          <w:bCs/>
          <w:sz w:val="24"/>
          <w:szCs w:val="24"/>
        </w:rPr>
        <w:t>軍</w:t>
      </w:r>
    </w:p>
    <w:p w:rsidR="000854EA" w:rsidRPr="000229A9" w:rsidRDefault="000854EA" w:rsidP="0002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PMingLiU" w:eastAsia="PMingLiU" w:hAnsi="PMingLiU" w:cs="Times New Roman" w:hint="eastAsia"/>
          <w:sz w:val="24"/>
          <w:szCs w:val="24"/>
        </w:rPr>
        <w:t>我們又參觀了利馬大教堂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進入這利馬最重要的建築及宗教中心。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進入教堂大門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右廂就是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Pizarro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的大墓室。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Pizarro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在殺害國王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消滅印加帝國之後七年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被他的親信部將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Almagro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殺害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屍首異處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不知所終。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1892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年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一付以為是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Pizarro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的屍骨被發現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放在教堂的玻璃棺存放。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直到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>1977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年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工人在地下室發現註明是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Pizarro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頭顱的鉛盒。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經法醫鑑定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才證實是正確無誤。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八十多年中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Lima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大教堂中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Pizarro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的華麗墓室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竟是躺著一個陌生人。</w:t>
      </w:r>
    </w:p>
    <w:p w:rsidR="000854EA" w:rsidRPr="000229A9" w:rsidRDefault="000854EA" w:rsidP="0008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279504" wp14:editId="6E8C8695">
            <wp:extent cx="1428115" cy="1960245"/>
            <wp:effectExtent l="0" t="0" r="635" b="1905"/>
            <wp:docPr id="4" name="ll_2" descr="http://blog.yimg.com/2/8RY9jzV7s5_jvTmESpiDwleY5Zhq7uzGFdloZYoRCs2H8BxQP03SRA--/6/l/6n0rcsUbZss_LxMe.qGYtA.jpg">
              <a:hlinkClick xmlns:a="http://schemas.openxmlformats.org/drawingml/2006/main" r:id="rId14" tooltip="&quot;Pizarro's coffin in the Lima Cathedr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6/l/6n0rcsUbZss_LxMe.qGYtA.jpg">
                      <a:hlinkClick r:id="rId14" tooltip="&quot;Pizarro's coffin in the Lima Cathedr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A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13E197" wp14:editId="35C22138">
                <wp:extent cx="144145" cy="106680"/>
                <wp:effectExtent l="0" t="0" r="0" b="0"/>
                <wp:docPr id="1" name="AutoShape 4" descr="http://tw.myblog.yahoo.com/go-dream/article?mid=-2&amp;prev=335&amp;l=a&amp;fid=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565BF" id="AutoShape 4" o:spid="_x0000_s1026" alt="http://tw.myblog.yahoo.com/go-dream/article?mid=-2&amp;prev=335&amp;l=a&amp;fid=15" style="width:11.35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0854EA" w:rsidRPr="000229A9" w:rsidRDefault="000854EA" w:rsidP="0008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Pizarro's coffin in the </w:t>
      </w:r>
      <w:hyperlink r:id="rId16" w:tooltip="Lima Cathedral" w:history="1">
        <w:r w:rsidRPr="000229A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Lima Cathedral</w:t>
        </w:r>
      </w:hyperlink>
    </w:p>
    <w:p w:rsidR="000854EA" w:rsidRPr="000229A9" w:rsidRDefault="000854EA" w:rsidP="0008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C36553" wp14:editId="6312E230">
            <wp:extent cx="1903730" cy="1428115"/>
            <wp:effectExtent l="0" t="0" r="1270" b="635"/>
            <wp:docPr id="5" name="ll_3" descr="http://blog.yimg.com/2/8RY9jzV7s5_jvTmESpiDwleY5Zhq7uzGFdloZYoRCs2H8BxQP03SRA--/8/l/4L_dKo8Re2i9x9ZGoA2ZzA.jpg">
              <a:hlinkClick xmlns:a="http://schemas.openxmlformats.org/drawingml/2006/main" r:id="rId17" tooltip="&quot;Detail of Pizarro's tom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8RY9jzV7s5_jvTmESpiDwleY5Zhq7uzGFdloZYoRCs2H8BxQP03SRA--/8/l/4L_dKo8Re2i9x9ZGoA2ZzA.jpg">
                      <a:hlinkClick r:id="rId17" tooltip="&quot;Detail of Pizarro's tom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EA" w:rsidRPr="000229A9" w:rsidRDefault="000854EA" w:rsidP="0008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>Detail of Pizarro's tomb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4EA" w:rsidRPr="000229A9" w:rsidRDefault="000854EA" w:rsidP="0002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PMingLiU" w:eastAsia="PMingLiU" w:hAnsi="PMingLiU" w:cs="Times New Roman" w:hint="eastAsia"/>
          <w:sz w:val="24"/>
          <w:szCs w:val="24"/>
        </w:rPr>
        <w:t>第二天上午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我們去參觀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Church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 xml:space="preserve"> of San Francis。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Franciscan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教派標榜生活簡樸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自虐受苦, 懺悔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贖罪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以求得救。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但這座教堂卻是一座規模宏偉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金碧輝煌</w:t>
      </w:r>
      <w:r w:rsidRPr="000229A9">
        <w:rPr>
          <w:rFonts w:ascii="PMingLiU" w:eastAsia="PMingLiU" w:hAnsi="PMingLiU" w:cs="PMingLiU" w:hint="eastAsia"/>
          <w:sz w:val="24"/>
          <w:szCs w:val="24"/>
        </w:rPr>
        <w:t>的巴洛克建築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一直是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Lima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豪門貴族爭相捐奉的大教堂。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因為捐了鉅款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教徒就可以在死後葬在教堂的地下墳場。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這些棺材是不埋於土中的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只是將棺具密封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任其自然化解。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經年累月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竟然整個教堂地下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充滿棺具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而且層層相疊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竟然弄得臭味四散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逼得教堂不得不封閉關門。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一直到數年前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利馬市民要求將教堂重新開放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做為博物館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才雇工清理地下墳場。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據說竟有一萬多具屍骨。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我們事先不知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呆呆地跟著導遊進入地道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在暈暗的電燈泡照明下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曲曲迴迴走了十幾分鍾。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走道兩旁都是十多呎深的深坑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裏面整齊地排列著成千成萬的股骨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頭骨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盆骨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分門別類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已經沒有個體的骨架了。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那些有錢有勢的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Lima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財閥名士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竟被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Franciscan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的神棍們弄得比德國集中營的屍骨還不如。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這也許是摧殘印加人民的征服者受到的報應吧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走出教堂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導遊對我說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一位教職人員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看到我們一位團員在教堂裏照相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還怪導遊沒有管制好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並且威脅他說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將來會下地獄呢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唉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PMingLiU" w:hint="eastAsia"/>
          <w:sz w:val="24"/>
          <w:szCs w:val="24"/>
        </w:rPr>
        <w:t>從古至今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PMingLiU" w:hint="eastAsia"/>
          <w:sz w:val="24"/>
          <w:szCs w:val="24"/>
        </w:rPr>
        <w:t>祕魯到美國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PMingLiU" w:hint="eastAsia"/>
          <w:sz w:val="24"/>
          <w:szCs w:val="24"/>
        </w:rPr>
        <w:t>台灣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宗教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宗教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多少罪惡假汝名以行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!!” </w:t>
      </w:r>
    </w:p>
    <w:p w:rsidR="000854EA" w:rsidRPr="000229A9" w:rsidRDefault="000854EA" w:rsidP="0008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AE3C33" wp14:editId="79484724">
            <wp:extent cx="3808095" cy="2856230"/>
            <wp:effectExtent l="0" t="0" r="1905" b="1270"/>
            <wp:docPr id="6" name="ll_4" descr="http://blog.yimg.com/2/8RY9jzV7s5_jvTmESpiDwleY5Zhq7uzGFdloZYoRCs2H8BxQP03SRA--/26/l/tqPaWI.oo7YAb_e0SCHF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4" descr="http://blog.yimg.com/2/8RY9jzV7s5_jvTmESpiDwleY5Zhq7uzGFdloZYoRCs2H8BxQP03SRA--/26/l/tqPaWI.oo7YAb_e0SCHFiw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A9">
        <w:rPr>
          <w:rFonts w:ascii="Times New Roman" w:eastAsia="Times New Roman" w:hAnsi="Times New Roman" w:cs="Times New Roman"/>
          <w:sz w:val="24"/>
          <w:szCs w:val="24"/>
        </w:rPr>
        <w:br/>
      </w: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>Church of San Francis in Lima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br/>
      </w:r>
      <w:r w:rsidRPr="000229A9">
        <w:rPr>
          <w:rFonts w:ascii="Times New Roman" w:eastAsia="Times New Roman" w:hAnsi="Times New Roman" w:cs="Times New Roman"/>
          <w:sz w:val="24"/>
          <w:szCs w:val="24"/>
        </w:rPr>
        <w:br/>
      </w:r>
      <w:r w:rsidRPr="000229A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DE2F61" wp14:editId="3ACC8D75">
            <wp:extent cx="3569970" cy="4759960"/>
            <wp:effectExtent l="0" t="0" r="0" b="2540"/>
            <wp:docPr id="7" name="ll_5" descr="http://blog.yimg.com/2/8RY9jzV7s5_jvTmESpiDwleY5Zhq7uzGFdloZYoRCs2H8BxQP03SRA--/27/l/7vZzBlcf.jMEMMyv0LHY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5" descr="http://blog.yimg.com/2/8RY9jzV7s5_jvTmESpiDwleY5Zhq7uzGFdloZYoRCs2H8BxQP03SRA--/27/l/7vZzBlcf.jMEMMyv0LHYF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A9">
        <w:rPr>
          <w:rFonts w:ascii="Times New Roman" w:eastAsia="Times New Roman" w:hAnsi="Times New Roman" w:cs="Times New Roman"/>
          <w:sz w:val="24"/>
          <w:szCs w:val="24"/>
        </w:rPr>
        <w:br/>
      </w:r>
      <w:r w:rsidRPr="000229A9">
        <w:rPr>
          <w:rFonts w:ascii="PMingLiU" w:eastAsia="PMingLiU" w:hAnsi="PMingLiU" w:cs="PMingLiU" w:hint="eastAsia"/>
          <w:b/>
          <w:bCs/>
          <w:sz w:val="24"/>
          <w:szCs w:val="24"/>
        </w:rPr>
        <w:t>教堂地下墓場清理後堆積的屍骨有一萬具以上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4EA" w:rsidRPr="000229A9" w:rsidRDefault="000854EA" w:rsidP="0002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PMingLiU" w:eastAsia="PMingLiU" w:hAnsi="PMingLiU" w:cs="Times New Roman" w:hint="eastAsia"/>
          <w:sz w:val="24"/>
          <w:szCs w:val="24"/>
        </w:rPr>
        <w:t>晚上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每人交了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$45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去享用一頓自助餐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還觀賞了祕魯各族舞蹈的精彩的表演。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4EA" w:rsidRPr="000229A9" w:rsidRDefault="000854EA" w:rsidP="0008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PMingLiU" w:eastAsia="PMingLiU" w:hAnsi="PMingLiU" w:cs="Times New Roman" w:hint="eastAsia"/>
          <w:sz w:val="24"/>
          <w:szCs w:val="24"/>
        </w:rPr>
        <w:t>第三天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參觀了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Lima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市內的祕魯金字塔。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下午去參觀了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Chorillo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魚市場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及散佈在沙山上的貧民窟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>, Villa El Salvador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這是每人付了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$ 45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的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Optional tour,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覺得這個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>option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並不值得。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4EA" w:rsidRPr="000229A9" w:rsidRDefault="000854EA" w:rsidP="0002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PMingLiU" w:eastAsia="PMingLiU" w:hAnsi="PMingLiU" w:cs="Times New Roman" w:hint="eastAsia"/>
          <w:sz w:val="24"/>
          <w:szCs w:val="24"/>
        </w:rPr>
        <w:t>在利馬的三天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我們有時間休息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午覺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出外購物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散步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看太平洋的日落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日出。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走在一排排精緻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花草繁盛的西班牙式住家小街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到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Larco Mar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去和當地人交談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有如當了三天的利馬人了。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在旅舍附近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有一家小餐館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叫做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Lobo de Mar,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座位不多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常常客滿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。日裔廚師老板的洋蔥蝦仁炒飯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炸比目魚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奶酪烤新鮮的連殼干貝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加上一瓶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>cerveza(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碑酒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),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最受我們喜愛。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還有的就是秘魯的特有名菜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叫做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 Cebiche,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這是以生鮮的魚片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甘貝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章魚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或龍蝦片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加上檸檬汁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生洋蔥做的冷盤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有點像日本料理的</w:t>
      </w:r>
      <w:r w:rsidRPr="000229A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漬物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也非常美味</w:t>
      </w:r>
      <w:r w:rsidRPr="00022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9A9">
        <w:rPr>
          <w:rFonts w:ascii="PMingLiU" w:eastAsia="PMingLiU" w:hAnsi="PMingLiU" w:cs="Times New Roman" w:hint="eastAsia"/>
          <w:sz w:val="24"/>
          <w:szCs w:val="24"/>
        </w:rPr>
        <w:t>我們光臨了兩次。</w:t>
      </w:r>
    </w:p>
    <w:p w:rsidR="000854EA" w:rsidRPr="000229A9" w:rsidRDefault="000854EA" w:rsidP="000854E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854EA" w:rsidRPr="000229A9" w:rsidRDefault="000854EA" w:rsidP="000854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36BE042" wp14:editId="6C8732F1">
            <wp:extent cx="4759960" cy="3569970"/>
            <wp:effectExtent l="0" t="0" r="2540" b="0"/>
            <wp:docPr id="8" name="ll_6" descr="http://blog.yimg.com/2/8RY9jzV7s5_jvTmESpiDwleY5Zhq7uzGFdloZYoRCs2H8BxQP03SRA--/14/l/zCqWFINnRyOWu1pk0UDP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6" descr="http://blog.yimg.com/2/8RY9jzV7s5_jvTmESpiDwleY5Zhq7uzGFdloZYoRCs2H8BxQP03SRA--/14/l/zCqWFINnRyOWu1pk0UDPo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9A9">
        <w:rPr>
          <w:rFonts w:ascii="Times New Roman" w:eastAsia="Times New Roman" w:hAnsi="Times New Roman" w:cs="Times New Roman"/>
          <w:sz w:val="24"/>
          <w:szCs w:val="24"/>
        </w:rPr>
        <w:br/>
      </w: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Lobo de Mar </w:t>
      </w:r>
      <w:r w:rsidRPr="000229A9">
        <w:rPr>
          <w:rFonts w:ascii="PMingLiU" w:eastAsia="PMingLiU" w:hAnsi="PMingLiU" w:cs="PMingLiU" w:hint="eastAsia"/>
          <w:b/>
          <w:bCs/>
          <w:sz w:val="24"/>
          <w:szCs w:val="24"/>
        </w:rPr>
        <w:t>小餐館的海鮮大餐</w:t>
      </w: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229A9">
        <w:rPr>
          <w:rFonts w:ascii="PMingLiU" w:eastAsia="PMingLiU" w:hAnsi="PMingLiU" w:cs="PMingLiU" w:hint="eastAsia"/>
          <w:b/>
          <w:bCs/>
          <w:sz w:val="24"/>
          <w:szCs w:val="24"/>
        </w:rPr>
        <w:t>一隻魚穌脆的比目魚被蓋住</w:t>
      </w: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229A9">
        <w:rPr>
          <w:rFonts w:ascii="PMingLiU" w:eastAsia="PMingLiU" w:hAnsi="PMingLiU" w:cs="PMingLiU" w:hint="eastAsia"/>
          <w:b/>
          <w:bCs/>
          <w:sz w:val="24"/>
          <w:szCs w:val="24"/>
        </w:rPr>
        <w:t>看不見</w:t>
      </w: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854EA" w:rsidRPr="000229A9" w:rsidRDefault="000854EA" w:rsidP="0002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9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6DE824" wp14:editId="056F71DE">
            <wp:extent cx="4759960" cy="3569970"/>
            <wp:effectExtent l="0" t="0" r="2540" b="0"/>
            <wp:docPr id="9" name="ll_7" descr="http://blog.yimg.com/2/8RY9jzV7s5_jvTmESpiDwleY5Zhq7uzGFdloZYoRCs2H8BxQP03SRA--/15/l/Vqma7J4xPNCtTSIKTZC4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7" descr="http://blog.yimg.com/2/8RY9jzV7s5_jvTmESpiDwleY5Zhq7uzGFdloZYoRCs2H8BxQP03SRA--/15/l/Vqma7J4xPNCtTSIKTZC4nQ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67" w:rsidRPr="000229A9" w:rsidRDefault="000854EA" w:rsidP="000229A9">
      <w:pPr>
        <w:spacing w:before="100" w:beforeAutospacing="1" w:after="100" w:afterAutospacing="1" w:line="240" w:lineRule="auto"/>
      </w:pPr>
      <w:r w:rsidRPr="00022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Lima </w:t>
      </w:r>
      <w:r w:rsidRPr="000229A9">
        <w:rPr>
          <w:rFonts w:ascii="PMingLiU" w:eastAsia="PMingLiU" w:hAnsi="PMingLiU" w:cs="PMingLiU" w:hint="eastAsia"/>
          <w:b/>
          <w:bCs/>
          <w:sz w:val="24"/>
          <w:szCs w:val="24"/>
        </w:rPr>
        <w:t>的太平洋海</w:t>
      </w:r>
      <w:r w:rsidRPr="000229A9">
        <w:rPr>
          <w:rFonts w:ascii="PMingLiU" w:eastAsia="PMingLiU" w:hAnsi="PMingLiU" w:cs="PMingLiU"/>
          <w:b/>
          <w:bCs/>
          <w:sz w:val="24"/>
          <w:szCs w:val="24"/>
        </w:rPr>
        <w:t>灘</w:t>
      </w:r>
    </w:p>
    <w:sectPr w:rsidR="00C95067" w:rsidRPr="0002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DB" w:rsidRDefault="00DB2BDB" w:rsidP="00984061">
      <w:pPr>
        <w:spacing w:after="0" w:line="240" w:lineRule="auto"/>
      </w:pPr>
      <w:r>
        <w:separator/>
      </w:r>
    </w:p>
  </w:endnote>
  <w:endnote w:type="continuationSeparator" w:id="0">
    <w:p w:rsidR="00DB2BDB" w:rsidRDefault="00DB2BDB" w:rsidP="0098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DB" w:rsidRDefault="00DB2BDB" w:rsidP="00984061">
      <w:pPr>
        <w:spacing w:after="0" w:line="240" w:lineRule="auto"/>
      </w:pPr>
      <w:r>
        <w:separator/>
      </w:r>
    </w:p>
  </w:footnote>
  <w:footnote w:type="continuationSeparator" w:id="0">
    <w:p w:rsidR="00DB2BDB" w:rsidRDefault="00DB2BDB" w:rsidP="00984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EA"/>
    <w:rsid w:val="000229A9"/>
    <w:rsid w:val="00040472"/>
    <w:rsid w:val="000854EA"/>
    <w:rsid w:val="007A523C"/>
    <w:rsid w:val="007F14E4"/>
    <w:rsid w:val="009038C7"/>
    <w:rsid w:val="00984061"/>
    <w:rsid w:val="00A4013D"/>
    <w:rsid w:val="00AD23B4"/>
    <w:rsid w:val="00C42765"/>
    <w:rsid w:val="00DB2BDB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10B89D-8C8A-4A1A-986A-3899A05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61"/>
  </w:style>
  <w:style w:type="paragraph" w:styleId="Footer">
    <w:name w:val="footer"/>
    <w:basedOn w:val="Normal"/>
    <w:link w:val="FooterChar"/>
    <w:uiPriority w:val="99"/>
    <w:unhideWhenUsed/>
    <w:rsid w:val="0098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rgentina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://en.wikipedia.org/wiki/Jos%C3%A9_de_San_Mart%C3%ADn" TargetMode="External"/><Relationship Id="rId12" Type="http://schemas.openxmlformats.org/officeDocument/2006/relationships/hyperlink" Target="http://en.wikipedia.org/wiki/Sim%C3%B3n_Bol%C3%ADvar" TargetMode="External"/><Relationship Id="rId17" Type="http://schemas.openxmlformats.org/officeDocument/2006/relationships/hyperlink" Target="http://en.wikipedia.org/wiki/File:Francisco_Pizarro_Tumba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Lima_Cathedral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Argentin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Jos%C3%A9_de_San_Mart%C3%ADn" TargetMode="External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Sim%C3%B3n_Bol%C3%ADvar" TargetMode="External"/><Relationship Id="rId14" Type="http://schemas.openxmlformats.org/officeDocument/2006/relationships/hyperlink" Target="http://en.wikipedia.org/wiki/File:Pizarro_tomb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6</cp:revision>
  <cp:lastPrinted>2017-11-28T02:46:00Z</cp:lastPrinted>
  <dcterms:created xsi:type="dcterms:W3CDTF">2013-09-02T23:58:00Z</dcterms:created>
  <dcterms:modified xsi:type="dcterms:W3CDTF">2018-01-22T04:58:00Z</dcterms:modified>
</cp:coreProperties>
</file>