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52" w:rsidRPr="00E51152" w:rsidRDefault="00E51152" w:rsidP="00F97A7D">
      <w:pPr>
        <w:spacing w:after="0" w:line="240" w:lineRule="auto"/>
        <w:rPr>
          <w:rFonts w:ascii="MingLiU" w:eastAsia="MingLiU" w:hAnsi="MingLiU" w:cs="Times New Roman"/>
          <w:b/>
          <w:bCs/>
          <w:sz w:val="32"/>
          <w:szCs w:val="32"/>
        </w:rPr>
      </w:pPr>
      <w:r w:rsidRPr="00E51152">
        <w:rPr>
          <w:rFonts w:ascii="MingLiU" w:eastAsia="MingLiU" w:hAnsi="MingLiU" w:cs="Times New Roman" w:hint="eastAsia"/>
          <w:b/>
          <w:bCs/>
          <w:sz w:val="32"/>
          <w:szCs w:val="32"/>
        </w:rPr>
        <w:t>祕魯見聞</w:t>
      </w:r>
    </w:p>
    <w:p w:rsidR="00E51152" w:rsidRPr="00E51152" w:rsidRDefault="00E51152" w:rsidP="00F97A7D">
      <w:pPr>
        <w:spacing w:after="0" w:line="240" w:lineRule="auto"/>
        <w:rPr>
          <w:rFonts w:ascii="MingLiU" w:eastAsia="MingLiU" w:hAnsi="MingLiU" w:cs="Times New Roman"/>
          <w:b/>
          <w:bCs/>
          <w:sz w:val="32"/>
          <w:szCs w:val="32"/>
        </w:rPr>
      </w:pPr>
    </w:p>
    <w:p w:rsidR="00F97A7D" w:rsidRPr="00E51152" w:rsidRDefault="00F97A7D" w:rsidP="00F97A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51152">
        <w:rPr>
          <w:rFonts w:ascii="MingLiU" w:eastAsia="MingLiU" w:hAnsi="MingLiU" w:cs="Times New Roman" w:hint="eastAsia"/>
          <w:b/>
          <w:bCs/>
          <w:sz w:val="32"/>
          <w:szCs w:val="32"/>
        </w:rPr>
        <w:t>走在印加帝國的神祕步道</w:t>
      </w:r>
      <w:r w:rsidRPr="00E511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(6)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1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Machu Pichu </w:t>
      </w:r>
      <w:r w:rsidRPr="00E51152">
        <w:rPr>
          <w:rFonts w:ascii="MingLiU" w:eastAsia="MingLiU" w:hAnsi="MingLiU" w:cs="Times New Roman" w:hint="eastAsia"/>
          <w:b/>
          <w:bCs/>
          <w:sz w:val="28"/>
          <w:szCs w:val="28"/>
        </w:rPr>
        <w:t>待解的疑團</w:t>
      </w:r>
      <w:r w:rsidRPr="00E51152">
        <w:rPr>
          <w:rFonts w:ascii="Times New Roman" w:eastAsia="Times New Roman" w:hAnsi="Times New Roman" w:cs="Times New Roman"/>
          <w:b/>
          <w:bCs/>
          <w:sz w:val="28"/>
          <w:szCs w:val="28"/>
        </w:rPr>
        <w:t>??</w:t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152">
        <w:rPr>
          <w:rFonts w:ascii="MingLiU" w:eastAsia="MingLiU" w:hAnsi="MingLiU" w:cs="Times New Roman" w:hint="eastAsia"/>
          <w:b/>
          <w:sz w:val="24"/>
          <w:szCs w:val="24"/>
        </w:rPr>
        <w:t>陳東榮</w:t>
      </w:r>
    </w:p>
    <w:p w:rsidR="00F97A7D" w:rsidRPr="00E51152" w:rsidRDefault="00F97A7D" w:rsidP="00E5115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 w:hint="eastAsia"/>
          <w:sz w:val="24"/>
          <w:szCs w:val="24"/>
        </w:rPr>
        <w:t>看了一下午的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Machu Picchu 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我們回到旅舍。 第二天早上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我們又趁著不住宿在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Machu Picchu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附近的遊人尚未抵達之前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又進入古城。今天陽光普照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藍色的天空飄著幾朵白雲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古城的遺蹟看來又是另外一番景象。有一部份的團員跟著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Fredy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去訪問昨日未去過的皇宮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Plaza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的低地區。我則跟著另外幾位團員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走上古老的印加步道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(Inca trail),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來回三英里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到附近海拔再增高一千呎的山嶺上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去拜訪太陽之門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( the gate of Sun)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97A7D" w:rsidRPr="00E51152" w:rsidRDefault="00F97A7D" w:rsidP="00E5115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 w:hint="eastAsia"/>
          <w:sz w:val="24"/>
          <w:szCs w:val="24"/>
        </w:rPr>
        <w:t xml:space="preserve">太陽之門 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(the gate of sun),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是另一處神廟。 在每年的十二月二十六日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直射到 太陽之石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並射入地母廟小洞口的陽光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就是從這太陽之門後面的群山缺口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經過這座石門射出的。我上來時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走走停停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氣喘如牛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導遊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Ciro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一路好心地跟著我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加上團員王坪教授先把我的背包帶下山去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我才登上了這可以更遠眺望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Machu Picchu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的太陽之門。下山時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就輕鬆多了。高度對體力的挑戰確實明顯。事後我與沒上山的芬芬討論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我們都認為除了把走這段路當做健行的挑戰之外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其實還是利用寶貴的時間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跟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Fredy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去看更多的古蹟比較有意義。</w:t>
      </w:r>
    </w:p>
    <w:p w:rsidR="00EB50CA" w:rsidRPr="00E51152" w:rsidRDefault="00F97A7D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7ED55AB5" wp14:editId="5A05C9CA">
            <wp:extent cx="3954780" cy="2966085"/>
            <wp:effectExtent l="0" t="0" r="7620" b="5715"/>
            <wp:docPr id="1" name="ll_0" descr="http://blog.yimg.com/2/8RY9jzV7s5_jvTmESpiDwleY5Zhq7uzGFdloZYoRCs2H8BxQP03SRA--/74/l/lhfdR2fVxJ.CdJyz7Ix7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0" descr="http://blog.yimg.com/2/8RY9jzV7s5_jvTmESpiDwleY5Zhq7uzGFdloZYoRCs2H8BxQP03SRA--/74/l/lhfdR2fVxJ.CdJyz7Ix7M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b/>
          <w:sz w:val="24"/>
          <w:szCs w:val="24"/>
        </w:rPr>
      </w:pPr>
      <w:r w:rsidRPr="00E51152">
        <w:rPr>
          <w:rFonts w:asciiTheme="minorEastAsia" w:hAnsiTheme="minorEastAsia" w:cs="Times New Roman" w:hint="eastAsia"/>
          <w:b/>
          <w:sz w:val="24"/>
          <w:szCs w:val="24"/>
        </w:rPr>
        <w:t>導遊</w:t>
      </w:r>
      <w:r w:rsidRPr="00E51152">
        <w:rPr>
          <w:rFonts w:asciiTheme="minorEastAsia" w:hAnsiTheme="minorEastAsia" w:cs="Times New Roman"/>
          <w:b/>
          <w:sz w:val="24"/>
          <w:szCs w:val="24"/>
        </w:rPr>
        <w:t xml:space="preserve"> Ciro </w:t>
      </w:r>
      <w:r w:rsidRPr="00E51152">
        <w:rPr>
          <w:rFonts w:asciiTheme="minorEastAsia" w:hAnsiTheme="minorEastAsia" w:cs="Times New Roman" w:hint="eastAsia"/>
          <w:b/>
          <w:sz w:val="24"/>
          <w:szCs w:val="24"/>
        </w:rPr>
        <w:t>和我在太陽之門</w:t>
      </w:r>
    </w:p>
    <w:p w:rsidR="00F97A7D" w:rsidRPr="00E51152" w:rsidRDefault="00F97A7D" w:rsidP="00E5115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224F6B11" wp14:editId="5BCB37E7">
            <wp:extent cx="3332480" cy="2499360"/>
            <wp:effectExtent l="0" t="0" r="1270" b="0"/>
            <wp:docPr id="2" name="ll_1" descr="http://blog.yimg.com/2/8RY9jzV7s5_jvTmESpiDwleY5Zhq7uzGFdloZYoRCs2H8BxQP03SRA--/71/l/Vwjpb.OrdnQKL8GT4.74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1" descr="http://blog.yimg.com/2/8RY9jzV7s5_jvTmESpiDwleY5Zhq7uzGFdloZYoRCs2H8BxQP03SRA--/71/l/Vwjpb.OrdnQKL8GT4.74F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152">
        <w:rPr>
          <w:rFonts w:asciiTheme="minorEastAsia" w:hAnsiTheme="minorEastAsia" w:cs="Times New Roman"/>
          <w:sz w:val="24"/>
          <w:szCs w:val="24"/>
        </w:rPr>
        <w:br/>
        <w:t xml:space="preserve">       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由太陽之門遠望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Machu Picchu (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左上角</w:t>
      </w:r>
      <w:r w:rsidRPr="00E51152">
        <w:rPr>
          <w:rFonts w:asciiTheme="minorEastAsia" w:hAnsiTheme="minorEastAsia" w:cs="Times New Roman"/>
          <w:sz w:val="24"/>
          <w:szCs w:val="24"/>
        </w:rPr>
        <w:t>)</w:t>
      </w:r>
      <w:r w:rsidRPr="00E51152">
        <w:rPr>
          <w:rFonts w:asciiTheme="minorEastAsia" w:hAnsiTheme="minorEastAsia" w:cs="Times New Roman" w:hint="eastAsia"/>
          <w:sz w:val="24"/>
          <w:szCs w:val="24"/>
        </w:rPr>
        <w:t xml:space="preserve">及蜿延迴轉的登山公路 </w:t>
      </w:r>
    </w:p>
    <w:p w:rsidR="00F97A7D" w:rsidRPr="00E51152" w:rsidRDefault="00F97A7D" w:rsidP="00E5115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 w:hint="eastAsia"/>
          <w:sz w:val="24"/>
          <w:szCs w:val="24"/>
        </w:rPr>
        <w:t>在這古城中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最令我神往的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就是古城背後的那一座 Huana Picchu (新山) 的高嶺。要去這個山頭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需要事先申請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人數有限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加上山路陡峭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不是輕易可及,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又有時問限制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所以無緣一訪。遠遠看去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這高嶺上有梯層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有神廟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據說是當年最高階祭師與美麗的印加處女居住的地方。想到這些純潔無辜的處女都成了宗教犧牲的祭品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其中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不知有多少的淒涼故事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令人心傷。 猜測她們當時面對死亡的心情與痛苦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讓我氣憤難抑。古今中外, 歷史一再重演, 這個世界, 總是由極少數人來剝削極大多數人。野心家利用宗教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政治來奪取別人應得的資源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來享受自已的榮華富貴。 更悲哀的是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更有一小部份人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奴顏卑膝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助紂為虐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出賣同胞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出賣靈魂來分一杯殘羹。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54990963" wp14:editId="0E0A0D16">
            <wp:extent cx="4221480" cy="3166110"/>
            <wp:effectExtent l="0" t="0" r="7620" b="0"/>
            <wp:docPr id="3" name="ll_2" descr="http://blog.yimg.com/2/8RY9jzV7s5_jvTmESpiDwleY5Zhq7uzGFdloZYoRCs2H8BxQP03SRA--/58/l/tx80fmXWzYO_8gWW9EiO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2" descr="http://blog.yimg.com/2/8RY9jzV7s5_jvTmESpiDwleY5Zhq7uzGFdloZYoRCs2H8BxQP03SRA--/58/l/tx80fmXWzYO_8gWW9EiOy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b/>
          <w:sz w:val="24"/>
          <w:szCs w:val="24"/>
        </w:rPr>
      </w:pPr>
      <w:r w:rsidRPr="00E51152">
        <w:rPr>
          <w:rFonts w:asciiTheme="minorEastAsia" w:hAnsiTheme="minorEastAsia" w:cs="Times New Roman"/>
          <w:b/>
          <w:sz w:val="24"/>
          <w:szCs w:val="24"/>
        </w:rPr>
        <w:t>Huana Picchu (</w:t>
      </w:r>
      <w:r w:rsidRPr="00E51152">
        <w:rPr>
          <w:rFonts w:asciiTheme="minorEastAsia" w:hAnsiTheme="minorEastAsia" w:cs="Times New Roman" w:hint="eastAsia"/>
          <w:b/>
          <w:sz w:val="24"/>
          <w:szCs w:val="24"/>
        </w:rPr>
        <w:t>新山</w:t>
      </w:r>
      <w:r w:rsidRPr="00E51152">
        <w:rPr>
          <w:rFonts w:asciiTheme="minorEastAsia" w:hAnsiTheme="minorEastAsia" w:cs="Times New Roman"/>
          <w:b/>
          <w:sz w:val="24"/>
          <w:szCs w:val="24"/>
        </w:rPr>
        <w:t>)</w:t>
      </w:r>
      <w:r w:rsidRPr="00E51152">
        <w:rPr>
          <w:rFonts w:asciiTheme="minorEastAsia" w:hAnsiTheme="minorEastAsia" w:cs="Times New Roman" w:hint="eastAsia"/>
          <w:b/>
          <w:sz w:val="24"/>
          <w:szCs w:val="24"/>
        </w:rPr>
        <w:t xml:space="preserve">之嶺以錄影機十二倍拉近的鏡頭 </w:t>
      </w:r>
    </w:p>
    <w:p w:rsidR="00F97A7D" w:rsidRPr="00E51152" w:rsidRDefault="00F97A7D" w:rsidP="00E5115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 w:hint="eastAsia"/>
          <w:sz w:val="24"/>
          <w:szCs w:val="24"/>
        </w:rPr>
        <w:lastRenderedPageBreak/>
        <w:t>馬楚比丘是在印加帝國最強盛的公元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1460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年左右興建的。但是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不知什麼原因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在建後一百多年後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被印加帝國放棄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成為一座廢墟。在廢墟附近的印加古村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至今仍住有世代相傳的居民居住。 公元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1911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年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美國的歷史學家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Hiram Bingham,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到祕魯叢林來尋找另一失落的古城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hyperlink r:id="rId9" w:anchor="Rediscovery" w:tooltip="Vitcos" w:history="1">
        <w:r w:rsidRPr="00E51152">
          <w:rPr>
            <w:rFonts w:asciiTheme="minorEastAsia" w:hAnsiTheme="minorEastAsia" w:cs="Times New Roman"/>
            <w:sz w:val="24"/>
            <w:szCs w:val="24"/>
            <w:u w:val="single"/>
          </w:rPr>
          <w:t>Vilcapampa</w:t>
        </w:r>
      </w:hyperlink>
      <w:r w:rsidRPr="00E51152">
        <w:rPr>
          <w:rFonts w:asciiTheme="minorEastAsia" w:hAnsiTheme="minorEastAsia" w:cs="Times New Roman" w:hint="eastAsia"/>
          <w:sz w:val="24"/>
          <w:szCs w:val="24"/>
        </w:rPr>
        <w:t>。 在這附近遇到一位十一歲 的印加小孩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Pablito Alvarez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告訴他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這裹有一座被叢林埋沒的老山</w:t>
      </w:r>
      <w:r w:rsidRPr="00E51152">
        <w:rPr>
          <w:rFonts w:asciiTheme="minorEastAsia" w:hAnsiTheme="minorEastAsia" w:cs="Times New Roman"/>
          <w:sz w:val="24"/>
          <w:szCs w:val="24"/>
        </w:rPr>
        <w:t>, Machu Picchu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。這失落的神祕古城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才被再發現。接著美國地理雜誌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(National Geographic)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雜誌資助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Bingham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組隊發掘整理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加上這份雜誌加以特刊報導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終於引起世人的注意。</w:t>
      </w:r>
      <w:r w:rsidRPr="00E51152">
        <w:rPr>
          <w:rFonts w:asciiTheme="minorEastAsia" w:hAnsiTheme="minorEastAsia" w:cs="Times New Roman"/>
          <w:sz w:val="24"/>
          <w:szCs w:val="24"/>
        </w:rPr>
        <w:t>1983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年聯合國</w:t>
      </w:r>
      <w:r w:rsidRPr="00E51152">
        <w:rPr>
          <w:rFonts w:asciiTheme="minorEastAsia" w:hAnsiTheme="minorEastAsia" w:cs="Times New Roman"/>
          <w:sz w:val="24"/>
          <w:szCs w:val="24"/>
        </w:rPr>
        <w:t>UNESCO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把它認定為世界遺產保護區之一。 身為美國耶魯大學教授的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Bingham,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當時也帶回美國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400-4000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多件的珍貴印加古物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現在仍然陳列在耶魯大學的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Peabody Museum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中。 祕魯政府與耶魯纏訟多年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至今才討回一部份。還有誰先發現這古城的討論, 最近也成了熱門學術問題。</w:t>
      </w:r>
    </w:p>
    <w:p w:rsidR="00F97A7D" w:rsidRPr="00E51152" w:rsidRDefault="00E51152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         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至於印加帝國為什麼要在這離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 Cusco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首都五十多英里的深山中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構築這個神祕古城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?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及為什麼在一百多年後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又被放棄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而埋入叢林之中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直到將近四百年之後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才重見天日呢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?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而且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Machu Picchua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的消失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發生在西班牙人入侵之前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所以雖然西班牙統治者破壞了所有的印加的重要建築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以消滅印加人的宗教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文化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但這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>Cusco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附近的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Machu Picchu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 xml:space="preserve">竟然得以倖存。 </w:t>
      </w:r>
    </w:p>
    <w:p w:rsidR="00F97A7D" w:rsidRPr="00E51152" w:rsidRDefault="00E51152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         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根據歷來各專家的推測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Machu Picchu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的建造原因有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: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720" w:hanging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Arial"/>
          <w:sz w:val="24"/>
          <w:szCs w:val="24"/>
        </w:rPr>
        <w:t xml:space="preserve">1. 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Machu Picchu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地區是傳說中印加女神</w:t>
      </w:r>
      <w:r w:rsidRPr="00E51152">
        <w:rPr>
          <w:rFonts w:asciiTheme="minorEastAsia" w:hAnsiTheme="minorEastAsia" w:cs="Times New Roman"/>
          <w:sz w:val="24"/>
          <w:szCs w:val="24"/>
        </w:rPr>
        <w:t>"Virgins of the Suns"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誕生的地方。</w:t>
      </w:r>
      <w:r w:rsidRPr="00E51152">
        <w:rPr>
          <w:rFonts w:asciiTheme="minorEastAsia" w:hAnsiTheme="minorEastAsia" w:cs="Arial"/>
          <w:sz w:val="24"/>
          <w:szCs w:val="24"/>
          <w:lang w:eastAsia="zh-CN"/>
        </w:rPr>
        <w:t xml:space="preserve">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720" w:hanging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Arial"/>
          <w:sz w:val="24"/>
          <w:szCs w:val="24"/>
        </w:rPr>
        <w:t xml:space="preserve">2.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是印加皇帝住居及控制附近地區的經濟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政治的中心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或是皇室使用的夏宮。</w:t>
      </w:r>
      <w:r w:rsidRPr="00E51152">
        <w:rPr>
          <w:rFonts w:asciiTheme="minorEastAsia" w:hAnsiTheme="minorEastAsia" w:cs="Arial"/>
          <w:sz w:val="24"/>
          <w:szCs w:val="24"/>
        </w:rPr>
        <w:t xml:space="preserve">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720" w:hanging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Arial"/>
          <w:sz w:val="24"/>
          <w:szCs w:val="24"/>
        </w:rPr>
        <w:t xml:space="preserve">3.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是因為這地方雄偉有靈氣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神聖奇妙而建城。當時的印加皇帝很可能就像今日來遊的千萬旅人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同樣地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被這地方所震攝感動而興起建城的主意。</w:t>
      </w:r>
      <w:r w:rsidRPr="00E51152">
        <w:rPr>
          <w:rFonts w:asciiTheme="minorEastAsia" w:hAnsiTheme="minorEastAsia" w:cs="Arial"/>
          <w:sz w:val="24"/>
          <w:szCs w:val="24"/>
        </w:rPr>
        <w:t xml:space="preserve">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720" w:hanging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t xml:space="preserve">4.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從這些建築的構造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布建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這不像是一個軍事堡壘。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firstLine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 w:hint="eastAsia"/>
          <w:sz w:val="24"/>
          <w:szCs w:val="24"/>
        </w:rPr>
        <w:t>至於被放棄的原因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: 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t xml:space="preserve">1.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被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UFO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侵入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居民逃散。因為附近有疑似外空人所畫的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Nazca line,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一片由空中都可以看到的巨大猴子圖案。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t xml:space="preserve">2.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因雷擊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被認為是天神震怒而放棄。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t xml:space="preserve">3.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水源消失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無法生存而離開。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t xml:space="preserve">4.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其他某種宗教原因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導至放棄。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360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t xml:space="preserve">5.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發生傳染病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如曾經橫掃南美洲大陸的天花傳染病</w:t>
      </w:r>
      <w:r w:rsidRPr="00E51152">
        <w:rPr>
          <w:rFonts w:asciiTheme="minorEastAsia" w:hAnsiTheme="minorEastAsia" w:cs="Times New Roman"/>
          <w:sz w:val="24"/>
          <w:szCs w:val="24"/>
        </w:rPr>
        <w:t>, smallpox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sz w:val="24"/>
          <w:szCs w:val="24"/>
        </w:rPr>
        <w:lastRenderedPageBreak/>
        <w:br/>
      </w:r>
      <w:r w:rsidRPr="00E51152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793C4877" wp14:editId="18B4FCB0">
            <wp:extent cx="2599055" cy="2762250"/>
            <wp:effectExtent l="0" t="0" r="0" b="0"/>
            <wp:docPr id="4" name="ll_3" descr="http://blog.yimg.com/2/8RY9jzV7s5_jvTmESpiDwleY5Zhq7uzGFdloZYoRCs2H8BxQP03SRA--/52/l/u5DjacqDUzeRupR4094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3" descr="http://blog.yimg.com/2/8RY9jzV7s5_jvTmESpiDwleY5Zhq7uzGFdloZYoRCs2H8BxQP03SRA--/52/l/u5DjacqDUzeRupR4094p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152">
        <w:rPr>
          <w:rFonts w:asciiTheme="minorEastAsia" w:hAnsiTheme="minorEastAsia" w:cs="Times New Roman"/>
          <w:sz w:val="24"/>
          <w:szCs w:val="24"/>
        </w:rPr>
        <w:br/>
      </w:r>
      <w:r w:rsidRPr="00E51152">
        <w:rPr>
          <w:rFonts w:asciiTheme="minorEastAsia" w:hAnsiTheme="minorEastAsia" w:cs="Times New Roman" w:hint="eastAsia"/>
          <w:b/>
          <w:sz w:val="24"/>
          <w:szCs w:val="24"/>
        </w:rPr>
        <w:t>從空中看</w:t>
      </w:r>
      <w:r w:rsidRPr="00E51152">
        <w:rPr>
          <w:rFonts w:asciiTheme="minorEastAsia" w:hAnsiTheme="minorEastAsia" w:cs="Times New Roman"/>
          <w:b/>
          <w:sz w:val="24"/>
          <w:szCs w:val="24"/>
        </w:rPr>
        <w:t xml:space="preserve"> Nasca monkey lines</w:t>
      </w:r>
      <w:r w:rsidR="00EB50CA" w:rsidRPr="00E51152">
        <w:rPr>
          <w:rFonts w:asciiTheme="minorEastAsia" w:hAnsiTheme="minorEastAsia" w:cs="Times New Roman"/>
          <w:b/>
          <w:sz w:val="24"/>
          <w:szCs w:val="24"/>
        </w:rPr>
        <w:t xml:space="preserve"> --From Wikipedia</w:t>
      </w:r>
      <w:bookmarkStart w:id="0" w:name="_GoBack"/>
      <w:bookmarkEnd w:id="0"/>
    </w:p>
    <w:p w:rsidR="00F97A7D" w:rsidRPr="00E51152" w:rsidRDefault="00F97A7D" w:rsidP="00E5115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 w:hint="eastAsia"/>
          <w:sz w:val="24"/>
          <w:szCs w:val="24"/>
        </w:rPr>
        <w:t>我想, 天花的這個猜測最有可能。因為牛痘是一種傳染嚴重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死亡率高的疾病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當時的南美人沒有牛痘的免役力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十六世紀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可倫布發現美洲後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</w:rPr>
        <w:t>引進的牛痘的確害死了美洲大陸大部的人口。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根據歷史記載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在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Pizarro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侵入祕魯前的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1525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年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印加皇帝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Huayna Capac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跟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100,000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人以上的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Cusco 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市民就死於</w:t>
      </w:r>
      <w:r w:rsidRPr="00E51152">
        <w:rPr>
          <w:rFonts w:asciiTheme="minorEastAsia" w:hAnsiTheme="minorEastAsia" w:cs="Times New Roman"/>
          <w:sz w:val="24"/>
          <w:szCs w:val="24"/>
        </w:rPr>
        <w:t xml:space="preserve"> Smallpox</w:t>
      </w:r>
      <w:r w:rsidRPr="00E51152">
        <w:rPr>
          <w:rFonts w:asciiTheme="minorEastAsia" w:hAnsiTheme="minorEastAsia" w:cs="Times New Roman" w:hint="eastAsia"/>
          <w:sz w:val="24"/>
          <w:szCs w:val="24"/>
          <w:lang w:eastAsia="zh-CN"/>
        </w:rPr>
        <w:t>的傳染。</w:t>
      </w:r>
    </w:p>
    <w:p w:rsidR="00F97A7D" w:rsidRPr="00E51152" w:rsidRDefault="00F97A7D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E51152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1B7D2EA2" wp14:editId="2C72C5D5">
            <wp:extent cx="1997710" cy="4759960"/>
            <wp:effectExtent l="0" t="0" r="2540" b="2540"/>
            <wp:docPr id="5" name="ll_4" descr="http://blog.yimg.com/2/8RY9jzV7s5_jvTmESpiDwleY5Zhq7uzGFdloZYoRCs2H8BxQP03SRA--/65/l/nsMOC5yDs.84IqhQ_zkV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4" descr="http://blog.yimg.com/2/8RY9jzV7s5_jvTmESpiDwleY5Zhq7uzGFdloZYoRCs2H8BxQP03SRA--/65/l/nsMOC5yDs.84IqhQ_zkV3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CA" w:rsidRPr="00E51152" w:rsidRDefault="00EB50CA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b/>
          <w:sz w:val="24"/>
          <w:szCs w:val="24"/>
        </w:rPr>
      </w:pPr>
      <w:r w:rsidRPr="00E51152">
        <w:rPr>
          <w:rFonts w:asciiTheme="minorEastAsia" w:hAnsiTheme="minorEastAsia" w:cs="Times New Roman"/>
          <w:b/>
          <w:sz w:val="24"/>
          <w:szCs w:val="24"/>
        </w:rPr>
        <w:t>From Wikipedia</w:t>
      </w:r>
    </w:p>
    <w:p w:rsidR="00F97A7D" w:rsidRPr="00E51152" w:rsidRDefault="00E51152" w:rsidP="00F97A7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        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牛痘的病狀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全身膿瘍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外觀非常可怕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很可能被迷信的印加人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視為天譴而逃離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 Machu Picchu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。不過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真象如何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因為印加民族沒有文字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在西班牙人入侵之前的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 Pre-Columbian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時代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歷史只能在遺跡</w:t>
      </w:r>
      <w:r w:rsidR="00F97A7D" w:rsidRPr="00E51152">
        <w:rPr>
          <w:rFonts w:asciiTheme="minorEastAsia" w:hAnsiTheme="minorEastAsia" w:cs="Times New Roman"/>
          <w:sz w:val="24"/>
          <w:szCs w:val="24"/>
        </w:rPr>
        <w:t xml:space="preserve">, </w:t>
      </w:r>
      <w:r w:rsidR="00F97A7D" w:rsidRPr="00E51152">
        <w:rPr>
          <w:rFonts w:asciiTheme="minorEastAsia" w:hAnsiTheme="minorEastAsia" w:cs="Times New Roman" w:hint="eastAsia"/>
          <w:sz w:val="24"/>
          <w:szCs w:val="24"/>
        </w:rPr>
        <w:t>遺物及化石中猜謎而已。(待續)</w:t>
      </w:r>
    </w:p>
    <w:p w:rsidR="00F97A7D" w:rsidRPr="00E51152" w:rsidRDefault="00F97A7D" w:rsidP="00F97A7D">
      <w:pPr>
        <w:spacing w:before="100" w:beforeAutospacing="1" w:after="100" w:afterAutospacing="1" w:line="240" w:lineRule="auto"/>
        <w:ind w:left="720" w:firstLine="360"/>
        <w:rPr>
          <w:rFonts w:asciiTheme="minorEastAsia" w:hAnsiTheme="minorEastAsia" w:cs="Times New Roman"/>
          <w:sz w:val="24"/>
          <w:szCs w:val="24"/>
        </w:rPr>
      </w:pPr>
    </w:p>
    <w:p w:rsidR="00C95067" w:rsidRPr="00E51152" w:rsidRDefault="00E372B1"/>
    <w:sectPr w:rsidR="00C95067" w:rsidRPr="00E5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B1" w:rsidRDefault="00E372B1" w:rsidP="004004C2">
      <w:pPr>
        <w:spacing w:after="0" w:line="240" w:lineRule="auto"/>
      </w:pPr>
      <w:r>
        <w:separator/>
      </w:r>
    </w:p>
  </w:endnote>
  <w:endnote w:type="continuationSeparator" w:id="0">
    <w:p w:rsidR="00E372B1" w:rsidRDefault="00E372B1" w:rsidP="0040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B1" w:rsidRDefault="00E372B1" w:rsidP="004004C2">
      <w:pPr>
        <w:spacing w:after="0" w:line="240" w:lineRule="auto"/>
      </w:pPr>
      <w:r>
        <w:separator/>
      </w:r>
    </w:p>
  </w:footnote>
  <w:footnote w:type="continuationSeparator" w:id="0">
    <w:p w:rsidR="00E372B1" w:rsidRDefault="00E372B1" w:rsidP="00400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7D"/>
    <w:rsid w:val="00000C6C"/>
    <w:rsid w:val="00036435"/>
    <w:rsid w:val="00040472"/>
    <w:rsid w:val="00143C9D"/>
    <w:rsid w:val="004004C2"/>
    <w:rsid w:val="007A523C"/>
    <w:rsid w:val="009038C7"/>
    <w:rsid w:val="00BA55E1"/>
    <w:rsid w:val="00E372B1"/>
    <w:rsid w:val="00E51152"/>
    <w:rsid w:val="00EB50CA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A54CB-FEED-4BC6-B4DF-206F7063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C2"/>
  </w:style>
  <w:style w:type="paragraph" w:styleId="Footer">
    <w:name w:val="footer"/>
    <w:basedOn w:val="Normal"/>
    <w:link w:val="FooterChar"/>
    <w:uiPriority w:val="99"/>
    <w:unhideWhenUsed/>
    <w:rsid w:val="0040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Vit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6</cp:revision>
  <cp:lastPrinted>2017-11-28T03:18:00Z</cp:lastPrinted>
  <dcterms:created xsi:type="dcterms:W3CDTF">2013-09-03T00:09:00Z</dcterms:created>
  <dcterms:modified xsi:type="dcterms:W3CDTF">2018-01-22T05:24:00Z</dcterms:modified>
</cp:coreProperties>
</file>